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2CB" w:rsidRDefault="008272CB" w:rsidP="00642519">
      <w:pPr>
        <w:bidi/>
        <w:rPr>
          <w:rFonts w:hint="cs"/>
          <w:rtl/>
          <w:lang w:bidi="ar-IQ"/>
        </w:rPr>
      </w:pPr>
    </w:p>
    <w:p w:rsidR="00642519" w:rsidRPr="00642519" w:rsidRDefault="00642519" w:rsidP="00642519">
      <w:pPr>
        <w:bidi/>
        <w:rPr>
          <w:b/>
          <w:bCs/>
          <w:sz w:val="32"/>
          <w:szCs w:val="32"/>
          <w:rtl/>
          <w:lang w:bidi="ar-IQ"/>
        </w:rPr>
      </w:pPr>
      <w:r>
        <w:rPr>
          <w:rFonts w:hint="cs"/>
          <w:rtl/>
          <w:lang w:bidi="ar-IQ"/>
        </w:rPr>
        <w:t xml:space="preserve">                          </w:t>
      </w:r>
      <w:r w:rsidRPr="00642519">
        <w:rPr>
          <w:rFonts w:hint="cs"/>
          <w:b/>
          <w:bCs/>
          <w:sz w:val="32"/>
          <w:szCs w:val="32"/>
          <w:rtl/>
          <w:lang w:bidi="ar-IQ"/>
        </w:rPr>
        <w:t>محاضرات في النقود والمؤسسات المرحلة الثالثة قسم الاقتصاد</w:t>
      </w:r>
    </w:p>
    <w:p w:rsidR="00642519" w:rsidRPr="0074169C" w:rsidRDefault="0074169C" w:rsidP="00B12C78">
      <w:pPr>
        <w:bidi/>
        <w:rPr>
          <w:sz w:val="28"/>
          <w:szCs w:val="28"/>
          <w:rtl/>
          <w:lang w:bidi="ar-IQ"/>
        </w:rPr>
      </w:pPr>
      <w:r>
        <w:rPr>
          <w:rFonts w:hint="cs"/>
          <w:rtl/>
          <w:lang w:bidi="ar-IQ"/>
        </w:rPr>
        <w:t xml:space="preserve">                                                  </w:t>
      </w:r>
      <w:r w:rsidR="00B12C78">
        <w:rPr>
          <w:rFonts w:hint="cs"/>
          <w:rtl/>
          <w:lang w:bidi="ar-IQ"/>
        </w:rPr>
        <w:t xml:space="preserve">       </w:t>
      </w:r>
      <w:r>
        <w:rPr>
          <w:rFonts w:hint="cs"/>
          <w:rtl/>
          <w:lang w:bidi="ar-IQ"/>
        </w:rPr>
        <w:t xml:space="preserve">  </w:t>
      </w:r>
      <w:r w:rsidRPr="0074169C">
        <w:rPr>
          <w:rFonts w:hint="cs"/>
          <w:sz w:val="28"/>
          <w:szCs w:val="28"/>
          <w:rtl/>
          <w:lang w:bidi="ar-IQ"/>
        </w:rPr>
        <w:t xml:space="preserve">م. </w:t>
      </w:r>
      <w:r w:rsidR="00B12C78">
        <w:rPr>
          <w:rFonts w:hint="cs"/>
          <w:sz w:val="28"/>
          <w:szCs w:val="28"/>
          <w:rtl/>
          <w:lang w:bidi="ar-IQ"/>
        </w:rPr>
        <w:t xml:space="preserve">م فيصل سرحان </w:t>
      </w:r>
    </w:p>
    <w:p w:rsidR="00642519" w:rsidRPr="0074169C" w:rsidRDefault="00642519" w:rsidP="00642519">
      <w:pPr>
        <w:bidi/>
        <w:rPr>
          <w:sz w:val="28"/>
          <w:szCs w:val="28"/>
          <w:rtl/>
          <w:lang w:bidi="ar-IQ"/>
        </w:rPr>
      </w:pPr>
    </w:p>
    <w:p w:rsidR="00642519" w:rsidRDefault="00642519" w:rsidP="00642519">
      <w:pPr>
        <w:bidi/>
        <w:rPr>
          <w:b/>
          <w:bCs/>
          <w:sz w:val="32"/>
          <w:szCs w:val="32"/>
          <w:rtl/>
          <w:lang w:bidi="ar-IQ"/>
        </w:rPr>
      </w:pPr>
      <w:r>
        <w:rPr>
          <w:rFonts w:hint="cs"/>
          <w:b/>
          <w:bCs/>
          <w:sz w:val="32"/>
          <w:szCs w:val="32"/>
          <w:rtl/>
          <w:lang w:bidi="ar-IQ"/>
        </w:rPr>
        <w:t xml:space="preserve">                                        </w:t>
      </w:r>
      <w:r w:rsidRPr="00642519">
        <w:rPr>
          <w:rFonts w:hint="cs"/>
          <w:b/>
          <w:bCs/>
          <w:sz w:val="32"/>
          <w:szCs w:val="32"/>
          <w:rtl/>
          <w:lang w:bidi="ar-IQ"/>
        </w:rPr>
        <w:t>المحاضرة الاولى</w:t>
      </w:r>
    </w:p>
    <w:p w:rsidR="00642519" w:rsidRDefault="00642519" w:rsidP="00642519">
      <w:pPr>
        <w:bidi/>
        <w:rPr>
          <w:sz w:val="32"/>
          <w:szCs w:val="32"/>
          <w:rtl/>
          <w:lang w:bidi="ar-IQ"/>
        </w:rPr>
      </w:pPr>
      <w:r w:rsidRPr="00642519">
        <w:rPr>
          <w:rFonts w:hint="cs"/>
          <w:sz w:val="32"/>
          <w:szCs w:val="32"/>
          <w:rtl/>
          <w:lang w:bidi="ar-IQ"/>
        </w:rPr>
        <w:t xml:space="preserve">مقدمة </w:t>
      </w:r>
      <w:r>
        <w:rPr>
          <w:rFonts w:hint="cs"/>
          <w:sz w:val="32"/>
          <w:szCs w:val="32"/>
          <w:rtl/>
          <w:lang w:bidi="ar-IQ"/>
        </w:rPr>
        <w:t>عن النقود :-</w:t>
      </w:r>
    </w:p>
    <w:p w:rsidR="00642519" w:rsidRDefault="00642519" w:rsidP="00642519">
      <w:pPr>
        <w:bidi/>
        <w:rPr>
          <w:sz w:val="28"/>
          <w:szCs w:val="28"/>
          <w:rtl/>
          <w:lang w:bidi="ar-IQ"/>
        </w:rPr>
      </w:pPr>
      <w:r>
        <w:rPr>
          <w:rFonts w:hint="cs"/>
          <w:sz w:val="32"/>
          <w:szCs w:val="32"/>
          <w:rtl/>
          <w:lang w:bidi="ar-IQ"/>
        </w:rPr>
        <w:t xml:space="preserve">    تعد النقود </w:t>
      </w:r>
      <w:r>
        <w:rPr>
          <w:rFonts w:hint="cs"/>
          <w:sz w:val="28"/>
          <w:szCs w:val="28"/>
          <w:rtl/>
          <w:lang w:bidi="ar-IQ"/>
        </w:rPr>
        <w:t xml:space="preserve">واحدة من أهم مبتكرات الانسان  فخرجت الى الوجود عندما شعر الانسان بضرورة وجود وسيلة ملائمة تسهل نشاطه الانتاجي وترضي حاجاته المتعددة ، ولم تنشأ النقود دفعة واحدة </w:t>
      </w:r>
      <w:r w:rsidR="00082B22">
        <w:rPr>
          <w:rFonts w:hint="cs"/>
          <w:sz w:val="28"/>
          <w:szCs w:val="28"/>
          <w:rtl/>
          <w:lang w:bidi="ar-IQ"/>
        </w:rPr>
        <w:t>كشكلها الحالي بل اختلفت باختلاف مراحل التطور  الاقتصادي ، وسنحاول في هذه المحاضرات دراسة تطور اشكال النقود وأهم مميزاتها وخصائصها.</w:t>
      </w:r>
    </w:p>
    <w:p w:rsidR="00082B22" w:rsidRDefault="00082B22" w:rsidP="00082B22">
      <w:pPr>
        <w:bidi/>
        <w:rPr>
          <w:sz w:val="28"/>
          <w:szCs w:val="28"/>
          <w:rtl/>
          <w:lang w:bidi="ar-IQ"/>
        </w:rPr>
      </w:pPr>
      <w:r>
        <w:rPr>
          <w:rFonts w:hint="cs"/>
          <w:sz w:val="28"/>
          <w:szCs w:val="28"/>
          <w:rtl/>
          <w:lang w:bidi="ar-IQ"/>
        </w:rPr>
        <w:t>مفهوم النقود:-</w:t>
      </w:r>
    </w:p>
    <w:p w:rsidR="00082B22" w:rsidRDefault="00082B22" w:rsidP="00082B22">
      <w:pPr>
        <w:bidi/>
        <w:rPr>
          <w:sz w:val="28"/>
          <w:szCs w:val="28"/>
          <w:rtl/>
          <w:lang w:bidi="ar-IQ"/>
        </w:rPr>
      </w:pPr>
      <w:r>
        <w:rPr>
          <w:rFonts w:hint="cs"/>
          <w:sz w:val="28"/>
          <w:szCs w:val="28"/>
          <w:rtl/>
          <w:lang w:bidi="ar-IQ"/>
        </w:rPr>
        <w:t xml:space="preserve">    كما هو معروف ان النقود هي الوسيلة في حصول الافراد على حاجاتهم المتعددة والمتنوعة ،واختلف الكثير في تعريف النقود تبعا للتطور الاقتصادي، ويشير الادب الاقتصادي الى تعريف النقود حسب  الصفات والوظائف التي تؤديها داخل النظام الاقتصادي.</w:t>
      </w:r>
    </w:p>
    <w:p w:rsidR="00082B22" w:rsidRDefault="00082B22" w:rsidP="00ED5330">
      <w:pPr>
        <w:bidi/>
        <w:rPr>
          <w:sz w:val="28"/>
          <w:szCs w:val="28"/>
          <w:rtl/>
          <w:lang w:bidi="ar-IQ"/>
        </w:rPr>
      </w:pPr>
      <w:r>
        <w:rPr>
          <w:rFonts w:hint="cs"/>
          <w:sz w:val="28"/>
          <w:szCs w:val="28"/>
          <w:rtl/>
          <w:lang w:bidi="ar-IQ"/>
        </w:rPr>
        <w:t xml:space="preserve"> فعرفها </w:t>
      </w:r>
      <w:r>
        <w:rPr>
          <w:sz w:val="28"/>
          <w:szCs w:val="28"/>
          <w:lang w:bidi="ar-IQ"/>
        </w:rPr>
        <w:t>John Klein</w:t>
      </w:r>
      <w:r w:rsidR="00ED5330">
        <w:rPr>
          <w:rFonts w:hint="cs"/>
          <w:sz w:val="28"/>
          <w:szCs w:val="28"/>
          <w:rtl/>
          <w:lang w:bidi="ar-IQ"/>
        </w:rPr>
        <w:t>:- بأنها اي شيء يلقى قبولا عاما كوسيلة لتسديد الديون.</w:t>
      </w:r>
    </w:p>
    <w:p w:rsidR="00ED5330" w:rsidRDefault="00ED5330" w:rsidP="00ED5330">
      <w:pPr>
        <w:bidi/>
        <w:rPr>
          <w:sz w:val="28"/>
          <w:szCs w:val="28"/>
          <w:rtl/>
          <w:lang w:bidi="ar-IQ"/>
        </w:rPr>
      </w:pPr>
      <w:r>
        <w:rPr>
          <w:rFonts w:hint="cs"/>
          <w:sz w:val="28"/>
          <w:szCs w:val="28"/>
          <w:rtl/>
          <w:lang w:bidi="ar-IQ"/>
        </w:rPr>
        <w:t xml:space="preserve">اما </w:t>
      </w:r>
      <w:proofErr w:type="spellStart"/>
      <w:r>
        <w:rPr>
          <w:sz w:val="28"/>
          <w:szCs w:val="28"/>
          <w:lang w:bidi="ar-IQ"/>
        </w:rPr>
        <w:t>Dward</w:t>
      </w:r>
      <w:proofErr w:type="spellEnd"/>
      <w:r>
        <w:rPr>
          <w:sz w:val="28"/>
          <w:szCs w:val="28"/>
          <w:lang w:bidi="ar-IQ"/>
        </w:rPr>
        <w:t xml:space="preserve"> </w:t>
      </w:r>
      <w:proofErr w:type="spellStart"/>
      <w:r>
        <w:rPr>
          <w:sz w:val="28"/>
          <w:szCs w:val="28"/>
          <w:lang w:bidi="ar-IQ"/>
        </w:rPr>
        <w:t>Shppiro</w:t>
      </w:r>
      <w:proofErr w:type="spellEnd"/>
      <w:r>
        <w:rPr>
          <w:rFonts w:hint="cs"/>
          <w:sz w:val="28"/>
          <w:szCs w:val="28"/>
          <w:rtl/>
          <w:lang w:bidi="ar-IQ"/>
        </w:rPr>
        <w:t>:- اي شيء مقبولة كوسيلة دفع للحصول على السلع والخدمات وتسديد الديون.</w:t>
      </w:r>
    </w:p>
    <w:p w:rsidR="00ED5330" w:rsidRDefault="00ED5330" w:rsidP="006F5C59">
      <w:pPr>
        <w:bidi/>
        <w:rPr>
          <w:sz w:val="28"/>
          <w:szCs w:val="28"/>
          <w:rtl/>
          <w:lang w:bidi="ar-IQ"/>
        </w:rPr>
      </w:pPr>
      <w:r w:rsidRPr="00ED5330">
        <w:rPr>
          <w:rFonts w:hint="cs"/>
          <w:sz w:val="28"/>
          <w:szCs w:val="28"/>
          <w:rtl/>
        </w:rPr>
        <w:t>اما</w:t>
      </w:r>
      <w:r w:rsidRPr="00ED5330">
        <w:rPr>
          <w:sz w:val="28"/>
          <w:szCs w:val="28"/>
          <w:lang w:bidi="ar-IQ"/>
        </w:rPr>
        <w:t xml:space="preserve"> </w:t>
      </w:r>
      <w:r>
        <w:rPr>
          <w:rFonts w:hint="cs"/>
          <w:sz w:val="28"/>
          <w:szCs w:val="28"/>
          <w:rtl/>
          <w:lang w:bidi="ar-IQ"/>
        </w:rPr>
        <w:t>الاقتصادي الفرنسي</w:t>
      </w:r>
      <w:r w:rsidR="006F5C59">
        <w:rPr>
          <w:sz w:val="28"/>
          <w:szCs w:val="28"/>
          <w:lang w:bidi="ar-IQ"/>
        </w:rPr>
        <w:t>Emile James</w:t>
      </w:r>
      <w:r>
        <w:rPr>
          <w:rFonts w:hint="cs"/>
          <w:sz w:val="28"/>
          <w:szCs w:val="28"/>
          <w:rtl/>
          <w:lang w:bidi="ar-IQ"/>
        </w:rPr>
        <w:t xml:space="preserve">:- </w:t>
      </w:r>
      <w:r w:rsidR="006F5C59">
        <w:rPr>
          <w:rFonts w:hint="cs"/>
          <w:sz w:val="28"/>
          <w:szCs w:val="28"/>
          <w:rtl/>
          <w:lang w:bidi="ar-IQ"/>
        </w:rPr>
        <w:t>عرفها بانها كل سلعة تسمح بحكم القانون او العرف لكل مشتري او مدين مقابل سلعة او تسديد دين دون رفض او مناقشة قيمتها من قبل البائع او الدائن.</w:t>
      </w:r>
    </w:p>
    <w:p w:rsidR="006F5C59" w:rsidRDefault="006F5C59" w:rsidP="006F5C59">
      <w:pPr>
        <w:bidi/>
        <w:rPr>
          <w:sz w:val="28"/>
          <w:szCs w:val="28"/>
          <w:rtl/>
          <w:lang w:bidi="ar-IQ"/>
        </w:rPr>
      </w:pPr>
      <w:r>
        <w:rPr>
          <w:rFonts w:hint="cs"/>
          <w:sz w:val="28"/>
          <w:szCs w:val="28"/>
          <w:rtl/>
          <w:lang w:bidi="ar-IQ"/>
        </w:rPr>
        <w:t>وجاء في القاموس الاقتصادي بان النقود هي وسيلة لقياس وتبادل السلع الحقيقية.</w:t>
      </w:r>
    </w:p>
    <w:p w:rsidR="006F5C59" w:rsidRDefault="006F5C59" w:rsidP="006F5C59">
      <w:pPr>
        <w:bidi/>
        <w:rPr>
          <w:sz w:val="28"/>
          <w:szCs w:val="28"/>
          <w:rtl/>
          <w:lang w:bidi="ar-IQ"/>
        </w:rPr>
      </w:pPr>
      <w:r>
        <w:rPr>
          <w:rFonts w:hint="cs"/>
          <w:sz w:val="28"/>
          <w:szCs w:val="28"/>
          <w:rtl/>
          <w:lang w:bidi="ar-IQ"/>
        </w:rPr>
        <w:t xml:space="preserve"> ومن كل ما سبق نستنتج ان </w:t>
      </w:r>
      <w:r w:rsidR="00DA3CA2">
        <w:rPr>
          <w:rFonts w:hint="cs"/>
          <w:sz w:val="28"/>
          <w:szCs w:val="28"/>
          <w:rtl/>
          <w:lang w:bidi="ar-IQ"/>
        </w:rPr>
        <w:t>للنقود خاصية مهمة وهي مقبولة من قبل الافراد ويمكنهم من مبادلتها بالسلع والخدمات التي يحتاجونها وصفة القبول تجعل النقود يمكن مبادلتها مع السلع الاخرى.</w:t>
      </w:r>
    </w:p>
    <w:p w:rsidR="00DA3CA2" w:rsidRDefault="00DA3CA2" w:rsidP="00DA3CA2">
      <w:pPr>
        <w:bidi/>
        <w:rPr>
          <w:sz w:val="28"/>
          <w:szCs w:val="28"/>
          <w:rtl/>
          <w:lang w:bidi="ar-IQ"/>
        </w:rPr>
      </w:pPr>
      <w:r>
        <w:rPr>
          <w:rFonts w:hint="cs"/>
          <w:sz w:val="28"/>
          <w:szCs w:val="28"/>
          <w:rtl/>
          <w:lang w:bidi="ar-IQ"/>
        </w:rPr>
        <w:t xml:space="preserve">شروط تتوفر بالنقود </w:t>
      </w:r>
    </w:p>
    <w:p w:rsidR="00DA3CA2" w:rsidRDefault="00DA3CA2" w:rsidP="00DA3CA2">
      <w:pPr>
        <w:bidi/>
        <w:rPr>
          <w:sz w:val="28"/>
          <w:szCs w:val="28"/>
          <w:rtl/>
          <w:lang w:bidi="ar-IQ"/>
        </w:rPr>
      </w:pPr>
      <w:r>
        <w:rPr>
          <w:rFonts w:hint="cs"/>
          <w:sz w:val="28"/>
          <w:szCs w:val="28"/>
          <w:rtl/>
          <w:lang w:bidi="ar-IQ"/>
        </w:rPr>
        <w:t xml:space="preserve">   هناك عدة شروط  يجب ان تتوفر</w:t>
      </w:r>
      <w:r w:rsidR="00E03B99">
        <w:rPr>
          <w:sz w:val="28"/>
          <w:szCs w:val="28"/>
          <w:lang w:bidi="ar-IQ"/>
        </w:rPr>
        <w:t xml:space="preserve"> </w:t>
      </w:r>
      <w:r>
        <w:rPr>
          <w:rFonts w:hint="cs"/>
          <w:sz w:val="28"/>
          <w:szCs w:val="28"/>
          <w:rtl/>
          <w:lang w:bidi="ar-IQ"/>
        </w:rPr>
        <w:t>في النقود هي:-</w:t>
      </w:r>
    </w:p>
    <w:p w:rsidR="00DA3CA2" w:rsidRDefault="00DA3CA2" w:rsidP="00DA3CA2">
      <w:pPr>
        <w:bidi/>
        <w:rPr>
          <w:sz w:val="28"/>
          <w:szCs w:val="28"/>
          <w:rtl/>
          <w:lang w:bidi="ar-IQ"/>
        </w:rPr>
      </w:pPr>
      <w:r>
        <w:rPr>
          <w:rFonts w:hint="cs"/>
          <w:sz w:val="28"/>
          <w:szCs w:val="28"/>
          <w:rtl/>
          <w:lang w:bidi="ar-IQ"/>
        </w:rPr>
        <w:t xml:space="preserve"> 1- ان تتمتع النقود بالقبول العام ، اي يقبلها جميع الافراد لتبادل السلع والخدمات ولتسديد الضرائب والديون.</w:t>
      </w:r>
    </w:p>
    <w:p w:rsidR="00DA3CA2" w:rsidRDefault="00DA3CA2" w:rsidP="00DA3CA2">
      <w:pPr>
        <w:bidi/>
        <w:rPr>
          <w:sz w:val="28"/>
          <w:szCs w:val="28"/>
          <w:rtl/>
          <w:lang w:bidi="ar-IQ"/>
        </w:rPr>
      </w:pPr>
      <w:r>
        <w:rPr>
          <w:rFonts w:hint="cs"/>
          <w:sz w:val="28"/>
          <w:szCs w:val="28"/>
          <w:rtl/>
          <w:lang w:bidi="ar-IQ"/>
        </w:rPr>
        <w:lastRenderedPageBreak/>
        <w:t>2- ان تكون وحداتها متجانسة ومتماثلة</w:t>
      </w:r>
      <w:r w:rsidR="009E0D20">
        <w:rPr>
          <w:rFonts w:hint="cs"/>
          <w:sz w:val="28"/>
          <w:szCs w:val="28"/>
          <w:rtl/>
          <w:lang w:bidi="ar-IQ"/>
        </w:rPr>
        <w:t xml:space="preserve"> اي تساوي القيمة الشرائية لجميع السلع والخدمات.</w:t>
      </w:r>
    </w:p>
    <w:p w:rsidR="009E0D20" w:rsidRDefault="009E0D20" w:rsidP="009E0D20">
      <w:pPr>
        <w:bidi/>
        <w:rPr>
          <w:sz w:val="28"/>
          <w:szCs w:val="28"/>
          <w:rtl/>
          <w:lang w:bidi="ar-IQ"/>
        </w:rPr>
      </w:pPr>
      <w:r>
        <w:rPr>
          <w:rFonts w:hint="cs"/>
          <w:sz w:val="28"/>
          <w:szCs w:val="28"/>
          <w:rtl/>
          <w:lang w:bidi="ar-IQ"/>
        </w:rPr>
        <w:t>3- ان تتوفر منها كميات كافية لا</w:t>
      </w:r>
      <w:r w:rsidR="00E03B99">
        <w:rPr>
          <w:sz w:val="28"/>
          <w:szCs w:val="28"/>
          <w:lang w:bidi="ar-IQ"/>
        </w:rPr>
        <w:t xml:space="preserve"> </w:t>
      </w:r>
      <w:r>
        <w:rPr>
          <w:rFonts w:hint="cs"/>
          <w:sz w:val="28"/>
          <w:szCs w:val="28"/>
          <w:rtl/>
          <w:lang w:bidi="ar-IQ"/>
        </w:rPr>
        <w:t>تزيد او تنقص مما يعمل على الحفاظ على القيمة التبادلية لها.</w:t>
      </w:r>
    </w:p>
    <w:p w:rsidR="009E0D20" w:rsidRDefault="009E0D20" w:rsidP="009E0D20">
      <w:pPr>
        <w:bidi/>
        <w:rPr>
          <w:sz w:val="28"/>
          <w:szCs w:val="28"/>
          <w:rtl/>
          <w:lang w:bidi="ar-IQ"/>
        </w:rPr>
      </w:pPr>
      <w:r>
        <w:rPr>
          <w:rFonts w:hint="cs"/>
          <w:sz w:val="28"/>
          <w:szCs w:val="28"/>
          <w:rtl/>
          <w:lang w:bidi="ar-IQ"/>
        </w:rPr>
        <w:t>4- تكون النقود قابلة للتقسيم وتعتمد على مستوى الاسعار السائد وحجم التعاملات فيه.</w:t>
      </w:r>
    </w:p>
    <w:p w:rsidR="009E0D20" w:rsidRDefault="009E0D20" w:rsidP="009E0D20">
      <w:pPr>
        <w:bidi/>
        <w:rPr>
          <w:sz w:val="28"/>
          <w:szCs w:val="28"/>
          <w:rtl/>
          <w:lang w:bidi="ar-IQ"/>
        </w:rPr>
      </w:pPr>
      <w:r>
        <w:rPr>
          <w:rFonts w:hint="cs"/>
          <w:sz w:val="28"/>
          <w:szCs w:val="28"/>
          <w:rtl/>
          <w:lang w:bidi="ar-IQ"/>
        </w:rPr>
        <w:t>5- تتميز النقود بخفة وزنها وسهلة الحمل.</w:t>
      </w:r>
    </w:p>
    <w:p w:rsidR="009E0D20" w:rsidRDefault="009E0D20" w:rsidP="009E0D20">
      <w:pPr>
        <w:bidi/>
        <w:rPr>
          <w:sz w:val="28"/>
          <w:szCs w:val="28"/>
          <w:rtl/>
          <w:lang w:bidi="ar-IQ"/>
        </w:rPr>
      </w:pPr>
      <w:r>
        <w:rPr>
          <w:rFonts w:hint="cs"/>
          <w:sz w:val="28"/>
          <w:szCs w:val="28"/>
          <w:rtl/>
          <w:lang w:bidi="ar-IQ"/>
        </w:rPr>
        <w:t>6- تكون النقود غير قابلة للتلف او الهلاك السريع.</w:t>
      </w:r>
    </w:p>
    <w:p w:rsidR="009E0D20" w:rsidRDefault="009E0D20" w:rsidP="009E0D20">
      <w:pPr>
        <w:bidi/>
        <w:rPr>
          <w:sz w:val="28"/>
          <w:szCs w:val="28"/>
          <w:rtl/>
          <w:lang w:bidi="ar-IQ"/>
        </w:rPr>
      </w:pPr>
      <w:r>
        <w:rPr>
          <w:rFonts w:hint="cs"/>
          <w:sz w:val="28"/>
          <w:szCs w:val="28"/>
          <w:rtl/>
          <w:lang w:bidi="ar-IQ"/>
        </w:rPr>
        <w:t>نشأت النقود الحالية</w:t>
      </w:r>
    </w:p>
    <w:p w:rsidR="009E0D20" w:rsidRDefault="009E0D20" w:rsidP="009E0D20">
      <w:pPr>
        <w:bidi/>
        <w:rPr>
          <w:sz w:val="28"/>
          <w:szCs w:val="28"/>
          <w:rtl/>
          <w:lang w:bidi="ar-IQ"/>
        </w:rPr>
      </w:pPr>
      <w:r>
        <w:rPr>
          <w:rFonts w:hint="cs"/>
          <w:sz w:val="28"/>
          <w:szCs w:val="28"/>
          <w:rtl/>
          <w:lang w:bidi="ar-IQ"/>
        </w:rPr>
        <w:t xml:space="preserve"> نشأت النقود الحالية نتيجة لعجز نظام المقايضة عن الايفاء بمتطلبات الحياة وتقسيم العمل وتعقيد عملية الانتاج والتوزيع .</w:t>
      </w:r>
    </w:p>
    <w:p w:rsidR="009E0D20" w:rsidRDefault="00CE2FDF" w:rsidP="009E0D20">
      <w:pPr>
        <w:bidi/>
        <w:rPr>
          <w:sz w:val="28"/>
          <w:szCs w:val="28"/>
          <w:rtl/>
          <w:lang w:bidi="ar-IQ"/>
        </w:rPr>
      </w:pPr>
      <w:r>
        <w:rPr>
          <w:rFonts w:hint="cs"/>
          <w:sz w:val="28"/>
          <w:szCs w:val="28"/>
          <w:rtl/>
          <w:lang w:bidi="ar-IQ"/>
        </w:rPr>
        <w:t>ومن الاسباب التي ادت الى الابتعاد عن نظام المقايضة هي:</w:t>
      </w:r>
    </w:p>
    <w:p w:rsidR="00CE2FDF" w:rsidRDefault="00CE2FDF" w:rsidP="00CE2FDF">
      <w:pPr>
        <w:bidi/>
        <w:rPr>
          <w:sz w:val="28"/>
          <w:szCs w:val="28"/>
          <w:rtl/>
          <w:lang w:bidi="ar-IQ"/>
        </w:rPr>
      </w:pPr>
      <w:r>
        <w:rPr>
          <w:rFonts w:hint="cs"/>
          <w:sz w:val="28"/>
          <w:szCs w:val="28"/>
          <w:rtl/>
          <w:lang w:bidi="ar-IQ"/>
        </w:rPr>
        <w:t>1- صعوبة ايجاد وحدة قياس مشتركة لقياس قيمة السلع والخدمات بصورة صحيحة، وصعوبة تقييم وتحديد معدلات التبادل بين السلع والخدمات.</w:t>
      </w:r>
    </w:p>
    <w:p w:rsidR="00CE2FDF" w:rsidRDefault="00CE2FDF" w:rsidP="00CE2FDF">
      <w:pPr>
        <w:bidi/>
        <w:rPr>
          <w:sz w:val="28"/>
          <w:szCs w:val="28"/>
          <w:rtl/>
          <w:lang w:bidi="ar-IQ"/>
        </w:rPr>
      </w:pPr>
      <w:r>
        <w:rPr>
          <w:rFonts w:hint="cs"/>
          <w:sz w:val="28"/>
          <w:szCs w:val="28"/>
          <w:rtl/>
          <w:lang w:bidi="ar-IQ"/>
        </w:rPr>
        <w:t>2- صعوبة توافق حاجات ورغبات الافراد من السلع والخدمات للتبادل.</w:t>
      </w:r>
    </w:p>
    <w:p w:rsidR="00CE2FDF" w:rsidRDefault="00CE2FDF" w:rsidP="00CE2FDF">
      <w:pPr>
        <w:bidi/>
        <w:rPr>
          <w:sz w:val="28"/>
          <w:szCs w:val="28"/>
          <w:rtl/>
          <w:lang w:bidi="ar-IQ"/>
        </w:rPr>
      </w:pPr>
      <w:r>
        <w:rPr>
          <w:rFonts w:hint="cs"/>
          <w:sz w:val="28"/>
          <w:szCs w:val="28"/>
          <w:rtl/>
          <w:lang w:bidi="ar-IQ"/>
        </w:rPr>
        <w:t>3- صعوبة تجزأت السلع من عملية المقايضة.</w:t>
      </w:r>
    </w:p>
    <w:p w:rsidR="00CE2FDF" w:rsidRDefault="00CE2FDF" w:rsidP="00CE2FDF">
      <w:pPr>
        <w:bidi/>
        <w:rPr>
          <w:sz w:val="28"/>
          <w:szCs w:val="28"/>
          <w:rtl/>
          <w:lang w:bidi="ar-IQ"/>
        </w:rPr>
      </w:pPr>
      <w:r>
        <w:rPr>
          <w:rFonts w:hint="cs"/>
          <w:sz w:val="28"/>
          <w:szCs w:val="28"/>
          <w:rtl/>
          <w:lang w:bidi="ar-IQ"/>
        </w:rPr>
        <w:t>4- عدم ايجاد وسيلة للادخار والدفع المؤجل نتيجة لتعرض السلع للتلف.</w:t>
      </w:r>
    </w:p>
    <w:p w:rsidR="00CE2FDF" w:rsidRDefault="00CE2FDF" w:rsidP="00CE2FDF">
      <w:pPr>
        <w:bidi/>
        <w:rPr>
          <w:sz w:val="28"/>
          <w:szCs w:val="28"/>
          <w:rtl/>
          <w:lang w:bidi="ar-IQ"/>
        </w:rPr>
      </w:pPr>
      <w:r>
        <w:rPr>
          <w:rFonts w:hint="cs"/>
          <w:sz w:val="28"/>
          <w:szCs w:val="28"/>
          <w:rtl/>
          <w:lang w:bidi="ar-IQ"/>
        </w:rPr>
        <w:t>وظائف النقود</w:t>
      </w:r>
      <w:r w:rsidR="00095348">
        <w:rPr>
          <w:rFonts w:hint="cs"/>
          <w:sz w:val="28"/>
          <w:szCs w:val="28"/>
          <w:rtl/>
          <w:lang w:bidi="ar-IQ"/>
        </w:rPr>
        <w:t xml:space="preserve"> </w:t>
      </w:r>
      <w:r w:rsidR="00095348">
        <w:rPr>
          <w:sz w:val="28"/>
          <w:szCs w:val="28"/>
          <w:lang w:bidi="ar-IQ"/>
        </w:rPr>
        <w:t>The Function of money</w:t>
      </w:r>
    </w:p>
    <w:p w:rsidR="00095348" w:rsidRDefault="00095348" w:rsidP="00095348">
      <w:pPr>
        <w:bidi/>
        <w:rPr>
          <w:sz w:val="28"/>
          <w:szCs w:val="28"/>
          <w:rtl/>
          <w:lang w:bidi="ar-IQ"/>
        </w:rPr>
      </w:pPr>
      <w:r>
        <w:rPr>
          <w:rFonts w:hint="cs"/>
          <w:sz w:val="28"/>
          <w:szCs w:val="28"/>
          <w:rtl/>
          <w:lang w:bidi="ar-IQ"/>
        </w:rPr>
        <w:t xml:space="preserve"> ظهرت للنقود عدة وظائف تؤديها في خدمة النظام الاقتصادي يمكن تقسيمها الى أساسية ومشتقة</w:t>
      </w:r>
    </w:p>
    <w:p w:rsidR="00095348" w:rsidRDefault="00095348" w:rsidP="00095348">
      <w:pPr>
        <w:bidi/>
        <w:rPr>
          <w:sz w:val="28"/>
          <w:szCs w:val="28"/>
          <w:rtl/>
          <w:lang w:bidi="ar-IQ"/>
        </w:rPr>
      </w:pPr>
    </w:p>
    <w:p w:rsidR="00095348" w:rsidRDefault="00095348" w:rsidP="00095348">
      <w:pPr>
        <w:bidi/>
        <w:rPr>
          <w:sz w:val="28"/>
          <w:szCs w:val="28"/>
          <w:rtl/>
          <w:lang w:bidi="ar-IQ"/>
        </w:rPr>
      </w:pPr>
      <w:r>
        <w:rPr>
          <w:rFonts w:hint="cs"/>
          <w:noProof/>
          <w:sz w:val="28"/>
          <w:szCs w:val="28"/>
          <w:rtl/>
        </w:rPr>
        <w:lastRenderedPageBreak/>
        <w:drawing>
          <wp:inline distT="0" distB="0" distL="0" distR="0" wp14:anchorId="062E3DB7" wp14:editId="37025B04">
            <wp:extent cx="5486400" cy="3200400"/>
            <wp:effectExtent l="0" t="0" r="0" b="19050"/>
            <wp:docPr id="1" name="رسم تخطيطي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095348" w:rsidRDefault="00095348" w:rsidP="00095348">
      <w:pPr>
        <w:tabs>
          <w:tab w:val="left" w:pos="7680"/>
        </w:tabs>
        <w:bidi/>
        <w:rPr>
          <w:sz w:val="28"/>
          <w:szCs w:val="28"/>
          <w:rtl/>
          <w:lang w:bidi="ar-IQ"/>
        </w:rPr>
      </w:pPr>
      <w:r>
        <w:rPr>
          <w:sz w:val="28"/>
          <w:szCs w:val="28"/>
          <w:rtl/>
          <w:lang w:bidi="ar-IQ"/>
        </w:rPr>
        <w:tab/>
      </w:r>
    </w:p>
    <w:p w:rsidR="00095348" w:rsidRDefault="00095348" w:rsidP="00095348">
      <w:pPr>
        <w:tabs>
          <w:tab w:val="left" w:pos="7680"/>
        </w:tabs>
        <w:bidi/>
        <w:rPr>
          <w:sz w:val="28"/>
          <w:szCs w:val="28"/>
          <w:rtl/>
          <w:lang w:bidi="ar-IQ"/>
        </w:rPr>
      </w:pPr>
      <w:r>
        <w:rPr>
          <w:rFonts w:hint="cs"/>
          <w:sz w:val="28"/>
          <w:szCs w:val="28"/>
          <w:rtl/>
          <w:lang w:bidi="ar-IQ"/>
        </w:rPr>
        <w:t xml:space="preserve">1- الوظائف الاساسية وتشمل كل من </w:t>
      </w:r>
    </w:p>
    <w:p w:rsidR="00095348" w:rsidRDefault="00095348" w:rsidP="00095348">
      <w:pPr>
        <w:tabs>
          <w:tab w:val="left" w:pos="7680"/>
        </w:tabs>
        <w:bidi/>
        <w:rPr>
          <w:sz w:val="28"/>
          <w:szCs w:val="28"/>
          <w:rtl/>
          <w:lang w:bidi="ar-IQ"/>
        </w:rPr>
      </w:pPr>
      <w:r>
        <w:rPr>
          <w:rFonts w:hint="cs"/>
          <w:sz w:val="28"/>
          <w:szCs w:val="28"/>
          <w:rtl/>
          <w:lang w:bidi="ar-IQ"/>
        </w:rPr>
        <w:t>ا- وحدة حساب ومقياس للقيمة</w:t>
      </w:r>
      <w:r w:rsidR="00E66F01">
        <w:rPr>
          <w:rFonts w:hint="cs"/>
          <w:sz w:val="28"/>
          <w:szCs w:val="28"/>
          <w:rtl/>
          <w:lang w:bidi="ar-IQ"/>
        </w:rPr>
        <w:t>.</w:t>
      </w:r>
    </w:p>
    <w:p w:rsidR="00E66F01" w:rsidRDefault="00E66F01" w:rsidP="00E66F01">
      <w:pPr>
        <w:tabs>
          <w:tab w:val="left" w:pos="7680"/>
        </w:tabs>
        <w:bidi/>
        <w:rPr>
          <w:sz w:val="28"/>
          <w:szCs w:val="28"/>
          <w:rtl/>
          <w:lang w:bidi="ar-IQ"/>
        </w:rPr>
      </w:pPr>
      <w:r>
        <w:rPr>
          <w:rFonts w:hint="cs"/>
          <w:sz w:val="28"/>
          <w:szCs w:val="28"/>
          <w:rtl/>
          <w:lang w:bidi="ar-IQ"/>
        </w:rPr>
        <w:t>ب- وسيلة للتبادل.</w:t>
      </w:r>
    </w:p>
    <w:p w:rsidR="00E66F01" w:rsidRDefault="00E66F01" w:rsidP="00E66F01">
      <w:pPr>
        <w:tabs>
          <w:tab w:val="left" w:pos="7680"/>
        </w:tabs>
        <w:bidi/>
        <w:rPr>
          <w:sz w:val="28"/>
          <w:szCs w:val="28"/>
          <w:rtl/>
          <w:lang w:bidi="ar-IQ"/>
        </w:rPr>
      </w:pPr>
      <w:r>
        <w:rPr>
          <w:rFonts w:hint="cs"/>
          <w:sz w:val="28"/>
          <w:szCs w:val="28"/>
          <w:rtl/>
          <w:lang w:bidi="ar-IQ"/>
        </w:rPr>
        <w:t>2- الوظائف المشتقة( ثانوية)</w:t>
      </w:r>
      <w:r w:rsidR="00E537AD">
        <w:rPr>
          <w:rFonts w:hint="cs"/>
          <w:sz w:val="28"/>
          <w:szCs w:val="28"/>
          <w:rtl/>
          <w:lang w:bidi="ar-IQ"/>
        </w:rPr>
        <w:t xml:space="preserve"> وتشمل كل من </w:t>
      </w:r>
    </w:p>
    <w:p w:rsidR="00E537AD" w:rsidRDefault="00E537AD" w:rsidP="00E537AD">
      <w:pPr>
        <w:tabs>
          <w:tab w:val="left" w:pos="7680"/>
        </w:tabs>
        <w:bidi/>
        <w:rPr>
          <w:sz w:val="28"/>
          <w:szCs w:val="28"/>
          <w:rtl/>
          <w:lang w:bidi="ar-IQ"/>
        </w:rPr>
      </w:pPr>
      <w:r>
        <w:rPr>
          <w:rFonts w:hint="cs"/>
          <w:sz w:val="28"/>
          <w:szCs w:val="28"/>
          <w:rtl/>
          <w:lang w:bidi="ar-IQ"/>
        </w:rPr>
        <w:t>ا- مخزن للقيمة.</w:t>
      </w:r>
    </w:p>
    <w:p w:rsidR="00E537AD" w:rsidRDefault="00E537AD" w:rsidP="00E537AD">
      <w:pPr>
        <w:tabs>
          <w:tab w:val="left" w:pos="7680"/>
        </w:tabs>
        <w:bidi/>
        <w:rPr>
          <w:sz w:val="28"/>
          <w:szCs w:val="28"/>
          <w:rtl/>
          <w:lang w:bidi="ar-IQ"/>
        </w:rPr>
      </w:pPr>
      <w:r>
        <w:rPr>
          <w:rFonts w:hint="cs"/>
          <w:sz w:val="28"/>
          <w:szCs w:val="28"/>
          <w:rtl/>
          <w:lang w:bidi="ar-IQ"/>
        </w:rPr>
        <w:t>ب- وسيلة للمدفوعات الاجلة.</w:t>
      </w:r>
    </w:p>
    <w:p w:rsidR="00E537AD" w:rsidRDefault="00E12789" w:rsidP="00E12789">
      <w:pPr>
        <w:tabs>
          <w:tab w:val="left" w:pos="7680"/>
        </w:tabs>
        <w:bidi/>
        <w:rPr>
          <w:sz w:val="28"/>
          <w:szCs w:val="28"/>
          <w:rtl/>
          <w:lang w:bidi="ar-IQ"/>
        </w:rPr>
      </w:pPr>
      <w:r>
        <w:rPr>
          <w:rFonts w:hint="cs"/>
          <w:sz w:val="28"/>
          <w:szCs w:val="28"/>
          <w:rtl/>
          <w:lang w:bidi="ar-IQ"/>
        </w:rPr>
        <w:t>وهناك وظيفة اخرى للنقود تستخدم لموازنة اي خلل في النشاط الاقتصادي وهي</w:t>
      </w:r>
    </w:p>
    <w:p w:rsidR="00E12789" w:rsidRDefault="00E12789" w:rsidP="00E12789">
      <w:pPr>
        <w:tabs>
          <w:tab w:val="left" w:pos="7680"/>
        </w:tabs>
        <w:bidi/>
        <w:rPr>
          <w:sz w:val="28"/>
          <w:szCs w:val="28"/>
          <w:rtl/>
          <w:lang w:bidi="ar-IQ"/>
        </w:rPr>
      </w:pPr>
      <w:r>
        <w:rPr>
          <w:rFonts w:hint="cs"/>
          <w:sz w:val="28"/>
          <w:szCs w:val="28"/>
          <w:rtl/>
          <w:lang w:bidi="ar-IQ"/>
        </w:rPr>
        <w:t>3- النقود كأداة للتأثير على النشاط الاقتصادي .</w:t>
      </w:r>
    </w:p>
    <w:p w:rsidR="00E12789" w:rsidRDefault="00E12789" w:rsidP="00E12789">
      <w:pPr>
        <w:tabs>
          <w:tab w:val="left" w:pos="7680"/>
        </w:tabs>
        <w:bidi/>
        <w:rPr>
          <w:sz w:val="28"/>
          <w:szCs w:val="28"/>
          <w:rtl/>
          <w:lang w:bidi="ar-IQ"/>
        </w:rPr>
      </w:pPr>
      <w:r>
        <w:rPr>
          <w:rFonts w:hint="cs"/>
          <w:sz w:val="28"/>
          <w:szCs w:val="28"/>
          <w:rtl/>
          <w:lang w:bidi="ar-IQ"/>
        </w:rPr>
        <w:t xml:space="preserve">4- تستخدم النقود </w:t>
      </w:r>
      <w:r w:rsidR="0096072D">
        <w:rPr>
          <w:rFonts w:hint="cs"/>
          <w:sz w:val="28"/>
          <w:szCs w:val="28"/>
          <w:rtl/>
          <w:lang w:bidi="ar-IQ"/>
        </w:rPr>
        <w:t>لا عادة</w:t>
      </w:r>
      <w:r>
        <w:rPr>
          <w:rFonts w:hint="cs"/>
          <w:sz w:val="28"/>
          <w:szCs w:val="28"/>
          <w:rtl/>
          <w:lang w:bidi="ar-IQ"/>
        </w:rPr>
        <w:t xml:space="preserve"> توزيع الدخل والثروة .</w:t>
      </w:r>
    </w:p>
    <w:p w:rsidR="00E12789" w:rsidRDefault="00E12789" w:rsidP="00E12789">
      <w:pPr>
        <w:tabs>
          <w:tab w:val="left" w:pos="7680"/>
        </w:tabs>
        <w:bidi/>
        <w:rPr>
          <w:sz w:val="28"/>
          <w:szCs w:val="28"/>
          <w:rtl/>
          <w:lang w:bidi="ar-IQ"/>
        </w:rPr>
      </w:pPr>
      <w:r>
        <w:rPr>
          <w:rFonts w:hint="cs"/>
          <w:sz w:val="28"/>
          <w:szCs w:val="28"/>
          <w:rtl/>
          <w:lang w:bidi="ar-IQ"/>
        </w:rPr>
        <w:t xml:space="preserve">5- </w:t>
      </w:r>
      <w:r w:rsidR="0096072D">
        <w:rPr>
          <w:rFonts w:hint="cs"/>
          <w:sz w:val="28"/>
          <w:szCs w:val="28"/>
          <w:rtl/>
          <w:lang w:bidi="ar-IQ"/>
        </w:rPr>
        <w:t>النقود كاداة للهيمنة الاقتصادية.</w:t>
      </w:r>
    </w:p>
    <w:p w:rsidR="0096072D" w:rsidRDefault="0096072D" w:rsidP="0096072D">
      <w:pPr>
        <w:tabs>
          <w:tab w:val="left" w:pos="7680"/>
        </w:tabs>
        <w:bidi/>
        <w:rPr>
          <w:sz w:val="28"/>
          <w:szCs w:val="28"/>
          <w:rtl/>
          <w:lang w:bidi="ar-IQ"/>
        </w:rPr>
      </w:pPr>
    </w:p>
    <w:p w:rsidR="00095348" w:rsidRDefault="00095348" w:rsidP="00095348">
      <w:pPr>
        <w:tabs>
          <w:tab w:val="left" w:pos="7680"/>
        </w:tabs>
        <w:bidi/>
        <w:rPr>
          <w:sz w:val="28"/>
          <w:szCs w:val="28"/>
          <w:rtl/>
          <w:lang w:bidi="ar-IQ"/>
        </w:rPr>
      </w:pPr>
      <w:bookmarkStart w:id="0" w:name="_GoBack"/>
      <w:bookmarkEnd w:id="0"/>
    </w:p>
    <w:sectPr w:rsidR="000953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8478A"/>
    <w:multiLevelType w:val="hybridMultilevel"/>
    <w:tmpl w:val="A5FEA6A8"/>
    <w:lvl w:ilvl="0" w:tplc="1A8236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3A717F"/>
    <w:multiLevelType w:val="hybridMultilevel"/>
    <w:tmpl w:val="6D282718"/>
    <w:lvl w:ilvl="0" w:tplc="04090011">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326B98"/>
    <w:multiLevelType w:val="hybridMultilevel"/>
    <w:tmpl w:val="53E4B03E"/>
    <w:lvl w:ilvl="0" w:tplc="7AA6CAB0">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E90DDC"/>
    <w:multiLevelType w:val="hybridMultilevel"/>
    <w:tmpl w:val="D182E2E4"/>
    <w:lvl w:ilvl="0" w:tplc="DEEEE8AC">
      <w:start w:val="2"/>
      <w:numFmt w:val="bullet"/>
      <w:lvlText w:val=""/>
      <w:lvlJc w:val="left"/>
      <w:pPr>
        <w:ind w:left="630" w:hanging="360"/>
      </w:pPr>
      <w:rPr>
        <w:rFonts w:ascii="Wingdings" w:eastAsiaTheme="minorHAnsi" w:hAnsi="Wingdings" w:cstheme="minorBid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nsid w:val="282B2F5F"/>
    <w:multiLevelType w:val="hybridMultilevel"/>
    <w:tmpl w:val="A540002C"/>
    <w:lvl w:ilvl="0" w:tplc="B98807AC">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D640FD"/>
    <w:multiLevelType w:val="hybridMultilevel"/>
    <w:tmpl w:val="FF2CCF7E"/>
    <w:lvl w:ilvl="0" w:tplc="0D3ADF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822427"/>
    <w:multiLevelType w:val="hybridMultilevel"/>
    <w:tmpl w:val="25744370"/>
    <w:lvl w:ilvl="0" w:tplc="468CCA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B811FD"/>
    <w:multiLevelType w:val="hybridMultilevel"/>
    <w:tmpl w:val="0012EE46"/>
    <w:lvl w:ilvl="0" w:tplc="D80492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EB73207"/>
    <w:multiLevelType w:val="hybridMultilevel"/>
    <w:tmpl w:val="EA7A0D38"/>
    <w:lvl w:ilvl="0" w:tplc="968CFC3A">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014E06"/>
    <w:multiLevelType w:val="hybridMultilevel"/>
    <w:tmpl w:val="7FEE5BCA"/>
    <w:lvl w:ilvl="0" w:tplc="5EC8B07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8"/>
  </w:num>
  <w:num w:numId="3">
    <w:abstractNumId w:val="4"/>
  </w:num>
  <w:num w:numId="4">
    <w:abstractNumId w:val="6"/>
  </w:num>
  <w:num w:numId="5">
    <w:abstractNumId w:val="7"/>
  </w:num>
  <w:num w:numId="6">
    <w:abstractNumId w:val="0"/>
  </w:num>
  <w:num w:numId="7">
    <w:abstractNumId w:val="1"/>
  </w:num>
  <w:num w:numId="8">
    <w:abstractNumId w:val="9"/>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519"/>
    <w:rsid w:val="00005CB9"/>
    <w:rsid w:val="000345CB"/>
    <w:rsid w:val="00035447"/>
    <w:rsid w:val="00052D4F"/>
    <w:rsid w:val="00054C15"/>
    <w:rsid w:val="0007122F"/>
    <w:rsid w:val="00073685"/>
    <w:rsid w:val="00082B22"/>
    <w:rsid w:val="00094D2E"/>
    <w:rsid w:val="00095348"/>
    <w:rsid w:val="0009670F"/>
    <w:rsid w:val="000F1ABB"/>
    <w:rsid w:val="00113A3B"/>
    <w:rsid w:val="0015032E"/>
    <w:rsid w:val="00163AB3"/>
    <w:rsid w:val="00194C6F"/>
    <w:rsid w:val="001B6B65"/>
    <w:rsid w:val="001C5C0D"/>
    <w:rsid w:val="00212F6A"/>
    <w:rsid w:val="002A6BCA"/>
    <w:rsid w:val="002F6C1A"/>
    <w:rsid w:val="00333507"/>
    <w:rsid w:val="00334781"/>
    <w:rsid w:val="0034213D"/>
    <w:rsid w:val="003A7014"/>
    <w:rsid w:val="003C4E09"/>
    <w:rsid w:val="003F0419"/>
    <w:rsid w:val="00431B48"/>
    <w:rsid w:val="00490364"/>
    <w:rsid w:val="004A2801"/>
    <w:rsid w:val="004A4D05"/>
    <w:rsid w:val="004B055E"/>
    <w:rsid w:val="004E3B6B"/>
    <w:rsid w:val="0051439A"/>
    <w:rsid w:val="00551B36"/>
    <w:rsid w:val="00580A03"/>
    <w:rsid w:val="005A0E0B"/>
    <w:rsid w:val="005C3362"/>
    <w:rsid w:val="005C6C88"/>
    <w:rsid w:val="005E4A48"/>
    <w:rsid w:val="006127E0"/>
    <w:rsid w:val="00642519"/>
    <w:rsid w:val="006A6773"/>
    <w:rsid w:val="006B3190"/>
    <w:rsid w:val="006F5C59"/>
    <w:rsid w:val="00721350"/>
    <w:rsid w:val="0074169C"/>
    <w:rsid w:val="00774DF0"/>
    <w:rsid w:val="00781219"/>
    <w:rsid w:val="00793B78"/>
    <w:rsid w:val="00795FED"/>
    <w:rsid w:val="007D1BBC"/>
    <w:rsid w:val="007D42A7"/>
    <w:rsid w:val="007E41C6"/>
    <w:rsid w:val="007E62F9"/>
    <w:rsid w:val="008272CB"/>
    <w:rsid w:val="0084101D"/>
    <w:rsid w:val="00885A2A"/>
    <w:rsid w:val="008A570D"/>
    <w:rsid w:val="008B25F4"/>
    <w:rsid w:val="008B3F9D"/>
    <w:rsid w:val="008C0566"/>
    <w:rsid w:val="008D6BEA"/>
    <w:rsid w:val="008E3D5F"/>
    <w:rsid w:val="008E72B3"/>
    <w:rsid w:val="00904B06"/>
    <w:rsid w:val="0096072D"/>
    <w:rsid w:val="009633AF"/>
    <w:rsid w:val="009D3D52"/>
    <w:rsid w:val="009E0D20"/>
    <w:rsid w:val="00A22125"/>
    <w:rsid w:val="00A660FB"/>
    <w:rsid w:val="00A70CC2"/>
    <w:rsid w:val="00A95751"/>
    <w:rsid w:val="00AA4061"/>
    <w:rsid w:val="00AD0D94"/>
    <w:rsid w:val="00AD6A08"/>
    <w:rsid w:val="00B12C78"/>
    <w:rsid w:val="00B214C5"/>
    <w:rsid w:val="00B86721"/>
    <w:rsid w:val="00BE41B3"/>
    <w:rsid w:val="00C05CC9"/>
    <w:rsid w:val="00C7574E"/>
    <w:rsid w:val="00C8643E"/>
    <w:rsid w:val="00CB0B04"/>
    <w:rsid w:val="00CB3FFB"/>
    <w:rsid w:val="00CD02EF"/>
    <w:rsid w:val="00CE21BB"/>
    <w:rsid w:val="00CE2FDF"/>
    <w:rsid w:val="00CF1E2D"/>
    <w:rsid w:val="00D17C09"/>
    <w:rsid w:val="00D27054"/>
    <w:rsid w:val="00D36207"/>
    <w:rsid w:val="00D525ED"/>
    <w:rsid w:val="00D60E90"/>
    <w:rsid w:val="00D75C4A"/>
    <w:rsid w:val="00D82E03"/>
    <w:rsid w:val="00D96B56"/>
    <w:rsid w:val="00DA3CA2"/>
    <w:rsid w:val="00DD2107"/>
    <w:rsid w:val="00E03B99"/>
    <w:rsid w:val="00E12789"/>
    <w:rsid w:val="00E237A3"/>
    <w:rsid w:val="00E537AD"/>
    <w:rsid w:val="00E64658"/>
    <w:rsid w:val="00E66F01"/>
    <w:rsid w:val="00E752B0"/>
    <w:rsid w:val="00EC089B"/>
    <w:rsid w:val="00ED5330"/>
    <w:rsid w:val="00F068BC"/>
    <w:rsid w:val="00F14098"/>
    <w:rsid w:val="00F31DB1"/>
    <w:rsid w:val="00F561FF"/>
    <w:rsid w:val="00F63A68"/>
    <w:rsid w:val="00F71874"/>
    <w:rsid w:val="00F73632"/>
    <w:rsid w:val="00FE17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D20"/>
    <w:pPr>
      <w:ind w:left="720"/>
      <w:contextualSpacing/>
    </w:pPr>
  </w:style>
  <w:style w:type="paragraph" w:styleId="BalloonText">
    <w:name w:val="Balloon Text"/>
    <w:basedOn w:val="Normal"/>
    <w:link w:val="BalloonTextChar"/>
    <w:uiPriority w:val="99"/>
    <w:semiHidden/>
    <w:unhideWhenUsed/>
    <w:rsid w:val="000953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3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D20"/>
    <w:pPr>
      <w:ind w:left="720"/>
      <w:contextualSpacing/>
    </w:pPr>
  </w:style>
  <w:style w:type="paragraph" w:styleId="BalloonText">
    <w:name w:val="Balloon Text"/>
    <w:basedOn w:val="Normal"/>
    <w:link w:val="BalloonTextChar"/>
    <w:uiPriority w:val="99"/>
    <w:semiHidden/>
    <w:unhideWhenUsed/>
    <w:rsid w:val="000953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microsoft.com/office/2007/relationships/stylesWithEffects" Target="stylesWithEffect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1C1779D-41C6-44F9-A85B-67FD7117072A}" type="doc">
      <dgm:prSet loTypeId="urn:microsoft.com/office/officeart/2005/8/layout/cycle7" loCatId="cycle" qsTypeId="urn:microsoft.com/office/officeart/2005/8/quickstyle/simple1" qsCatId="simple" csTypeId="urn:microsoft.com/office/officeart/2005/8/colors/accent1_2" csCatId="accent1" phldr="1"/>
      <dgm:spPr/>
      <dgm:t>
        <a:bodyPr/>
        <a:lstStyle/>
        <a:p>
          <a:endParaRPr lang="en-US"/>
        </a:p>
      </dgm:t>
    </dgm:pt>
    <dgm:pt modelId="{9E19ADD6-C902-4558-B88D-F28504B24AA3}">
      <dgm:prSet phldrT="[نص]"/>
      <dgm:spPr/>
      <dgm:t>
        <a:bodyPr/>
        <a:lstStyle/>
        <a:p>
          <a:r>
            <a:rPr lang="ar-IQ"/>
            <a:t>وظائف النقود</a:t>
          </a:r>
          <a:endParaRPr lang="en-US"/>
        </a:p>
      </dgm:t>
    </dgm:pt>
    <dgm:pt modelId="{9D345AC1-5768-496E-8942-A9AE4A04B1D4}" type="parTrans" cxnId="{4C18FF2C-EF36-4FC2-BB15-D96378B92620}">
      <dgm:prSet/>
      <dgm:spPr/>
      <dgm:t>
        <a:bodyPr/>
        <a:lstStyle/>
        <a:p>
          <a:endParaRPr lang="en-US"/>
        </a:p>
      </dgm:t>
    </dgm:pt>
    <dgm:pt modelId="{3F76BB61-7DC6-477B-88F9-4493DF38063A}" type="sibTrans" cxnId="{4C18FF2C-EF36-4FC2-BB15-D96378B92620}">
      <dgm:prSet/>
      <dgm:spPr/>
      <dgm:t>
        <a:bodyPr/>
        <a:lstStyle/>
        <a:p>
          <a:endParaRPr lang="en-US"/>
        </a:p>
      </dgm:t>
    </dgm:pt>
    <dgm:pt modelId="{6693A27F-5629-46BC-BF24-21E13BE14D34}">
      <dgm:prSet phldrT="[نص]"/>
      <dgm:spPr/>
      <dgm:t>
        <a:bodyPr/>
        <a:lstStyle/>
        <a:p>
          <a:r>
            <a:rPr lang="ar-IQ"/>
            <a:t>وظائف اساسية</a:t>
          </a:r>
          <a:endParaRPr lang="en-US"/>
        </a:p>
      </dgm:t>
    </dgm:pt>
    <dgm:pt modelId="{61927F11-525A-4F36-8EF1-33D8541E5BB6}" type="parTrans" cxnId="{C86C431E-B96D-4BBB-866C-69F0BC015509}">
      <dgm:prSet/>
      <dgm:spPr/>
      <dgm:t>
        <a:bodyPr/>
        <a:lstStyle/>
        <a:p>
          <a:endParaRPr lang="en-US"/>
        </a:p>
      </dgm:t>
    </dgm:pt>
    <dgm:pt modelId="{628ADDE7-5E74-4498-A547-A2B84572CCF2}" type="sibTrans" cxnId="{C86C431E-B96D-4BBB-866C-69F0BC015509}">
      <dgm:prSet/>
      <dgm:spPr/>
      <dgm:t>
        <a:bodyPr/>
        <a:lstStyle/>
        <a:p>
          <a:endParaRPr lang="en-US"/>
        </a:p>
      </dgm:t>
    </dgm:pt>
    <dgm:pt modelId="{30C7C53E-DAAB-45D8-BF1D-CE14FB011354}">
      <dgm:prSet phldrT="[نص]"/>
      <dgm:spPr/>
      <dgm:t>
        <a:bodyPr/>
        <a:lstStyle/>
        <a:p>
          <a:r>
            <a:rPr lang="ar-IQ"/>
            <a:t>وظائف مشتقة(ثانوية)</a:t>
          </a:r>
          <a:endParaRPr lang="en-US"/>
        </a:p>
      </dgm:t>
    </dgm:pt>
    <dgm:pt modelId="{975DEBBC-9C5E-45AD-96B2-186AAEB71E40}" type="parTrans" cxnId="{DBCE8A80-BBB3-49DA-8EB5-9C625AE83589}">
      <dgm:prSet/>
      <dgm:spPr/>
      <dgm:t>
        <a:bodyPr/>
        <a:lstStyle/>
        <a:p>
          <a:endParaRPr lang="en-US"/>
        </a:p>
      </dgm:t>
    </dgm:pt>
    <dgm:pt modelId="{BF56654B-3AA3-4B82-B192-2BFB9B09FCBC}" type="sibTrans" cxnId="{DBCE8A80-BBB3-49DA-8EB5-9C625AE83589}">
      <dgm:prSet/>
      <dgm:spPr/>
      <dgm:t>
        <a:bodyPr/>
        <a:lstStyle/>
        <a:p>
          <a:endParaRPr lang="en-US"/>
        </a:p>
      </dgm:t>
    </dgm:pt>
    <dgm:pt modelId="{17806E97-7044-4066-9441-6C336A42700B}" type="pres">
      <dgm:prSet presAssocID="{D1C1779D-41C6-44F9-A85B-67FD7117072A}" presName="Name0" presStyleCnt="0">
        <dgm:presLayoutVars>
          <dgm:dir/>
          <dgm:resizeHandles val="exact"/>
        </dgm:presLayoutVars>
      </dgm:prSet>
      <dgm:spPr/>
      <dgm:t>
        <a:bodyPr/>
        <a:lstStyle/>
        <a:p>
          <a:endParaRPr lang="en-US"/>
        </a:p>
      </dgm:t>
    </dgm:pt>
    <dgm:pt modelId="{890DC8AB-436B-4598-AC5D-216D755BEA01}" type="pres">
      <dgm:prSet presAssocID="{9E19ADD6-C902-4558-B88D-F28504B24AA3}" presName="node" presStyleLbl="node1" presStyleIdx="0" presStyleCnt="3">
        <dgm:presLayoutVars>
          <dgm:bulletEnabled val="1"/>
        </dgm:presLayoutVars>
      </dgm:prSet>
      <dgm:spPr/>
      <dgm:t>
        <a:bodyPr/>
        <a:lstStyle/>
        <a:p>
          <a:endParaRPr lang="en-US"/>
        </a:p>
      </dgm:t>
    </dgm:pt>
    <dgm:pt modelId="{27FA3088-599F-41EE-B3DC-8ADC726E3B8D}" type="pres">
      <dgm:prSet presAssocID="{3F76BB61-7DC6-477B-88F9-4493DF38063A}" presName="sibTrans" presStyleLbl="sibTrans2D1" presStyleIdx="0" presStyleCnt="3"/>
      <dgm:spPr/>
      <dgm:t>
        <a:bodyPr/>
        <a:lstStyle/>
        <a:p>
          <a:endParaRPr lang="en-US"/>
        </a:p>
      </dgm:t>
    </dgm:pt>
    <dgm:pt modelId="{91E7D326-16D9-42BF-88AC-BD89B2A5ED73}" type="pres">
      <dgm:prSet presAssocID="{3F76BB61-7DC6-477B-88F9-4493DF38063A}" presName="connectorText" presStyleLbl="sibTrans2D1" presStyleIdx="0" presStyleCnt="3"/>
      <dgm:spPr/>
      <dgm:t>
        <a:bodyPr/>
        <a:lstStyle/>
        <a:p>
          <a:endParaRPr lang="en-US"/>
        </a:p>
      </dgm:t>
    </dgm:pt>
    <dgm:pt modelId="{D5920DD8-96B4-47C3-85B7-FCAA42193F2C}" type="pres">
      <dgm:prSet presAssocID="{6693A27F-5629-46BC-BF24-21E13BE14D34}" presName="node" presStyleLbl="node1" presStyleIdx="1" presStyleCnt="3">
        <dgm:presLayoutVars>
          <dgm:bulletEnabled val="1"/>
        </dgm:presLayoutVars>
      </dgm:prSet>
      <dgm:spPr/>
      <dgm:t>
        <a:bodyPr/>
        <a:lstStyle/>
        <a:p>
          <a:endParaRPr lang="en-US"/>
        </a:p>
      </dgm:t>
    </dgm:pt>
    <dgm:pt modelId="{1F2976E1-300A-4688-853D-EF8C05245077}" type="pres">
      <dgm:prSet presAssocID="{628ADDE7-5E74-4498-A547-A2B84572CCF2}" presName="sibTrans" presStyleLbl="sibTrans2D1" presStyleIdx="1" presStyleCnt="3"/>
      <dgm:spPr/>
      <dgm:t>
        <a:bodyPr/>
        <a:lstStyle/>
        <a:p>
          <a:endParaRPr lang="en-US"/>
        </a:p>
      </dgm:t>
    </dgm:pt>
    <dgm:pt modelId="{B77E9DD9-A9BA-4DFC-A101-E1D3D6472F60}" type="pres">
      <dgm:prSet presAssocID="{628ADDE7-5E74-4498-A547-A2B84572CCF2}" presName="connectorText" presStyleLbl="sibTrans2D1" presStyleIdx="1" presStyleCnt="3"/>
      <dgm:spPr/>
      <dgm:t>
        <a:bodyPr/>
        <a:lstStyle/>
        <a:p>
          <a:endParaRPr lang="en-US"/>
        </a:p>
      </dgm:t>
    </dgm:pt>
    <dgm:pt modelId="{BDB175F4-4B72-4520-964A-BD3F0C1D7055}" type="pres">
      <dgm:prSet presAssocID="{30C7C53E-DAAB-45D8-BF1D-CE14FB011354}" presName="node" presStyleLbl="node1" presStyleIdx="2" presStyleCnt="3">
        <dgm:presLayoutVars>
          <dgm:bulletEnabled val="1"/>
        </dgm:presLayoutVars>
      </dgm:prSet>
      <dgm:spPr/>
      <dgm:t>
        <a:bodyPr/>
        <a:lstStyle/>
        <a:p>
          <a:endParaRPr lang="en-US"/>
        </a:p>
      </dgm:t>
    </dgm:pt>
    <dgm:pt modelId="{4F934072-DB11-4D17-BD6F-138AE88D7718}" type="pres">
      <dgm:prSet presAssocID="{BF56654B-3AA3-4B82-B192-2BFB9B09FCBC}" presName="sibTrans" presStyleLbl="sibTrans2D1" presStyleIdx="2" presStyleCnt="3"/>
      <dgm:spPr/>
      <dgm:t>
        <a:bodyPr/>
        <a:lstStyle/>
        <a:p>
          <a:endParaRPr lang="en-US"/>
        </a:p>
      </dgm:t>
    </dgm:pt>
    <dgm:pt modelId="{A7732783-1CDA-417F-A075-EA86F9FCF965}" type="pres">
      <dgm:prSet presAssocID="{BF56654B-3AA3-4B82-B192-2BFB9B09FCBC}" presName="connectorText" presStyleLbl="sibTrans2D1" presStyleIdx="2" presStyleCnt="3"/>
      <dgm:spPr/>
      <dgm:t>
        <a:bodyPr/>
        <a:lstStyle/>
        <a:p>
          <a:endParaRPr lang="en-US"/>
        </a:p>
      </dgm:t>
    </dgm:pt>
  </dgm:ptLst>
  <dgm:cxnLst>
    <dgm:cxn modelId="{26094C21-4A93-40B3-A97A-41D1BAFB5C41}" type="presOf" srcId="{BF56654B-3AA3-4B82-B192-2BFB9B09FCBC}" destId="{4F934072-DB11-4D17-BD6F-138AE88D7718}" srcOrd="0" destOrd="0" presId="urn:microsoft.com/office/officeart/2005/8/layout/cycle7"/>
    <dgm:cxn modelId="{809D4871-C190-4936-82F3-4652E9DF83FA}" type="presOf" srcId="{6693A27F-5629-46BC-BF24-21E13BE14D34}" destId="{D5920DD8-96B4-47C3-85B7-FCAA42193F2C}" srcOrd="0" destOrd="0" presId="urn:microsoft.com/office/officeart/2005/8/layout/cycle7"/>
    <dgm:cxn modelId="{7D884B32-0FC3-49A2-BD24-7959588BB967}" type="presOf" srcId="{BF56654B-3AA3-4B82-B192-2BFB9B09FCBC}" destId="{A7732783-1CDA-417F-A075-EA86F9FCF965}" srcOrd="1" destOrd="0" presId="urn:microsoft.com/office/officeart/2005/8/layout/cycle7"/>
    <dgm:cxn modelId="{7AF28BF9-B74D-4A85-892C-858CC4B1D0A1}" type="presOf" srcId="{628ADDE7-5E74-4498-A547-A2B84572CCF2}" destId="{1F2976E1-300A-4688-853D-EF8C05245077}" srcOrd="0" destOrd="0" presId="urn:microsoft.com/office/officeart/2005/8/layout/cycle7"/>
    <dgm:cxn modelId="{C8ECB09C-ECC2-4BE5-ACE2-0D89C4906DC9}" type="presOf" srcId="{30C7C53E-DAAB-45D8-BF1D-CE14FB011354}" destId="{BDB175F4-4B72-4520-964A-BD3F0C1D7055}" srcOrd="0" destOrd="0" presId="urn:microsoft.com/office/officeart/2005/8/layout/cycle7"/>
    <dgm:cxn modelId="{4C18FF2C-EF36-4FC2-BB15-D96378B92620}" srcId="{D1C1779D-41C6-44F9-A85B-67FD7117072A}" destId="{9E19ADD6-C902-4558-B88D-F28504B24AA3}" srcOrd="0" destOrd="0" parTransId="{9D345AC1-5768-496E-8942-A9AE4A04B1D4}" sibTransId="{3F76BB61-7DC6-477B-88F9-4493DF38063A}"/>
    <dgm:cxn modelId="{AE5F4785-778B-4A7C-8DC3-C50F7CBE1620}" type="presOf" srcId="{D1C1779D-41C6-44F9-A85B-67FD7117072A}" destId="{17806E97-7044-4066-9441-6C336A42700B}" srcOrd="0" destOrd="0" presId="urn:microsoft.com/office/officeart/2005/8/layout/cycle7"/>
    <dgm:cxn modelId="{A1E6A399-7891-40BD-895C-BBADFAB53AAA}" type="presOf" srcId="{628ADDE7-5E74-4498-A547-A2B84572CCF2}" destId="{B77E9DD9-A9BA-4DFC-A101-E1D3D6472F60}" srcOrd="1" destOrd="0" presId="urn:microsoft.com/office/officeart/2005/8/layout/cycle7"/>
    <dgm:cxn modelId="{ED99B5F5-9573-4171-AD1D-8C409E1FC42D}" type="presOf" srcId="{9E19ADD6-C902-4558-B88D-F28504B24AA3}" destId="{890DC8AB-436B-4598-AC5D-216D755BEA01}" srcOrd="0" destOrd="0" presId="urn:microsoft.com/office/officeart/2005/8/layout/cycle7"/>
    <dgm:cxn modelId="{C86C431E-B96D-4BBB-866C-69F0BC015509}" srcId="{D1C1779D-41C6-44F9-A85B-67FD7117072A}" destId="{6693A27F-5629-46BC-BF24-21E13BE14D34}" srcOrd="1" destOrd="0" parTransId="{61927F11-525A-4F36-8EF1-33D8541E5BB6}" sibTransId="{628ADDE7-5E74-4498-A547-A2B84572CCF2}"/>
    <dgm:cxn modelId="{3E4F2439-B0FE-4BC5-B3B4-7F9B2D51678C}" type="presOf" srcId="{3F76BB61-7DC6-477B-88F9-4493DF38063A}" destId="{91E7D326-16D9-42BF-88AC-BD89B2A5ED73}" srcOrd="1" destOrd="0" presId="urn:microsoft.com/office/officeart/2005/8/layout/cycle7"/>
    <dgm:cxn modelId="{7D4BE39A-ECC6-4BCD-82E4-2D60DE986EB7}" type="presOf" srcId="{3F76BB61-7DC6-477B-88F9-4493DF38063A}" destId="{27FA3088-599F-41EE-B3DC-8ADC726E3B8D}" srcOrd="0" destOrd="0" presId="urn:microsoft.com/office/officeart/2005/8/layout/cycle7"/>
    <dgm:cxn modelId="{DBCE8A80-BBB3-49DA-8EB5-9C625AE83589}" srcId="{D1C1779D-41C6-44F9-A85B-67FD7117072A}" destId="{30C7C53E-DAAB-45D8-BF1D-CE14FB011354}" srcOrd="2" destOrd="0" parTransId="{975DEBBC-9C5E-45AD-96B2-186AAEB71E40}" sibTransId="{BF56654B-3AA3-4B82-B192-2BFB9B09FCBC}"/>
    <dgm:cxn modelId="{84780619-48A3-4F76-885F-62758AEEBB64}" type="presParOf" srcId="{17806E97-7044-4066-9441-6C336A42700B}" destId="{890DC8AB-436B-4598-AC5D-216D755BEA01}" srcOrd="0" destOrd="0" presId="urn:microsoft.com/office/officeart/2005/8/layout/cycle7"/>
    <dgm:cxn modelId="{CF1D9173-9C27-4844-9370-6174987CE2AE}" type="presParOf" srcId="{17806E97-7044-4066-9441-6C336A42700B}" destId="{27FA3088-599F-41EE-B3DC-8ADC726E3B8D}" srcOrd="1" destOrd="0" presId="urn:microsoft.com/office/officeart/2005/8/layout/cycle7"/>
    <dgm:cxn modelId="{A84E3984-5664-4C9F-8A4E-11CD8FE9BC98}" type="presParOf" srcId="{27FA3088-599F-41EE-B3DC-8ADC726E3B8D}" destId="{91E7D326-16D9-42BF-88AC-BD89B2A5ED73}" srcOrd="0" destOrd="0" presId="urn:microsoft.com/office/officeart/2005/8/layout/cycle7"/>
    <dgm:cxn modelId="{245B6DB8-0D72-49DC-A105-B38FC36D5387}" type="presParOf" srcId="{17806E97-7044-4066-9441-6C336A42700B}" destId="{D5920DD8-96B4-47C3-85B7-FCAA42193F2C}" srcOrd="2" destOrd="0" presId="urn:microsoft.com/office/officeart/2005/8/layout/cycle7"/>
    <dgm:cxn modelId="{27111645-2042-45E8-9096-1E9DB8473F77}" type="presParOf" srcId="{17806E97-7044-4066-9441-6C336A42700B}" destId="{1F2976E1-300A-4688-853D-EF8C05245077}" srcOrd="3" destOrd="0" presId="urn:microsoft.com/office/officeart/2005/8/layout/cycle7"/>
    <dgm:cxn modelId="{C03352C7-48AE-441F-A028-EBE4439F97A0}" type="presParOf" srcId="{1F2976E1-300A-4688-853D-EF8C05245077}" destId="{B77E9DD9-A9BA-4DFC-A101-E1D3D6472F60}" srcOrd="0" destOrd="0" presId="urn:microsoft.com/office/officeart/2005/8/layout/cycle7"/>
    <dgm:cxn modelId="{F43A923A-C7C7-4FAB-91BB-D664B1281C7C}" type="presParOf" srcId="{17806E97-7044-4066-9441-6C336A42700B}" destId="{BDB175F4-4B72-4520-964A-BD3F0C1D7055}" srcOrd="4" destOrd="0" presId="urn:microsoft.com/office/officeart/2005/8/layout/cycle7"/>
    <dgm:cxn modelId="{848EC6A0-FE90-40CC-B33E-EE84E3FF2289}" type="presParOf" srcId="{17806E97-7044-4066-9441-6C336A42700B}" destId="{4F934072-DB11-4D17-BD6F-138AE88D7718}" srcOrd="5" destOrd="0" presId="urn:microsoft.com/office/officeart/2005/8/layout/cycle7"/>
    <dgm:cxn modelId="{1902A1FC-76DA-4EE7-8039-B791B1DA12A2}" type="presParOf" srcId="{4F934072-DB11-4D17-BD6F-138AE88D7718}" destId="{A7732783-1CDA-417F-A075-EA86F9FCF965}" srcOrd="0" destOrd="0" presId="urn:microsoft.com/office/officeart/2005/8/layout/cycle7"/>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0DC8AB-436B-4598-AC5D-216D755BEA01}">
      <dsp:nvSpPr>
        <dsp:cNvPr id="0" name=""/>
        <dsp:cNvSpPr/>
      </dsp:nvSpPr>
      <dsp:spPr>
        <a:xfrm>
          <a:off x="1914078" y="654"/>
          <a:ext cx="1658242" cy="8291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3820" tIns="83820" rIns="83820" bIns="83820" numCol="1" spcCol="1270" anchor="ctr" anchorCtr="0">
          <a:noAutofit/>
        </a:bodyPr>
        <a:lstStyle/>
        <a:p>
          <a:pPr lvl="0" algn="ctr" defTabSz="977900">
            <a:lnSpc>
              <a:spcPct val="90000"/>
            </a:lnSpc>
            <a:spcBef>
              <a:spcPct val="0"/>
            </a:spcBef>
            <a:spcAft>
              <a:spcPct val="35000"/>
            </a:spcAft>
          </a:pPr>
          <a:r>
            <a:rPr lang="ar-IQ" sz="2200" kern="1200"/>
            <a:t>وظائف النقود</a:t>
          </a:r>
          <a:endParaRPr lang="en-US" sz="2200" kern="1200"/>
        </a:p>
      </dsp:txBody>
      <dsp:txXfrm>
        <a:off x="1938362" y="24938"/>
        <a:ext cx="1609674" cy="780553"/>
      </dsp:txXfrm>
    </dsp:sp>
    <dsp:sp modelId="{27FA3088-599F-41EE-B3DC-8ADC726E3B8D}">
      <dsp:nvSpPr>
        <dsp:cNvPr id="0" name=""/>
        <dsp:cNvSpPr/>
      </dsp:nvSpPr>
      <dsp:spPr>
        <a:xfrm rot="3600000">
          <a:off x="2996006" y="1455103"/>
          <a:ext cx="862689" cy="290192"/>
        </a:xfrm>
        <a:prstGeom prst="lef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p>
      </dsp:txBody>
      <dsp:txXfrm>
        <a:off x="3083064" y="1513141"/>
        <a:ext cx="688573" cy="174116"/>
      </dsp:txXfrm>
    </dsp:sp>
    <dsp:sp modelId="{D5920DD8-96B4-47C3-85B7-FCAA42193F2C}">
      <dsp:nvSpPr>
        <dsp:cNvPr id="0" name=""/>
        <dsp:cNvSpPr/>
      </dsp:nvSpPr>
      <dsp:spPr>
        <a:xfrm>
          <a:off x="3282380" y="2370623"/>
          <a:ext cx="1658242" cy="8291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3820" tIns="83820" rIns="83820" bIns="83820" numCol="1" spcCol="1270" anchor="ctr" anchorCtr="0">
          <a:noAutofit/>
        </a:bodyPr>
        <a:lstStyle/>
        <a:p>
          <a:pPr lvl="0" algn="ctr" defTabSz="977900">
            <a:lnSpc>
              <a:spcPct val="90000"/>
            </a:lnSpc>
            <a:spcBef>
              <a:spcPct val="0"/>
            </a:spcBef>
            <a:spcAft>
              <a:spcPct val="35000"/>
            </a:spcAft>
          </a:pPr>
          <a:r>
            <a:rPr lang="ar-IQ" sz="2200" kern="1200"/>
            <a:t>وظائف اساسية</a:t>
          </a:r>
          <a:endParaRPr lang="en-US" sz="2200" kern="1200"/>
        </a:p>
      </dsp:txBody>
      <dsp:txXfrm>
        <a:off x="3306664" y="2394907"/>
        <a:ext cx="1609674" cy="780553"/>
      </dsp:txXfrm>
    </dsp:sp>
    <dsp:sp modelId="{1F2976E1-300A-4688-853D-EF8C05245077}">
      <dsp:nvSpPr>
        <dsp:cNvPr id="0" name=""/>
        <dsp:cNvSpPr/>
      </dsp:nvSpPr>
      <dsp:spPr>
        <a:xfrm rot="10800000">
          <a:off x="2311855" y="2640088"/>
          <a:ext cx="862689" cy="290192"/>
        </a:xfrm>
        <a:prstGeom prst="lef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p>
      </dsp:txBody>
      <dsp:txXfrm rot="10800000">
        <a:off x="2398913" y="2698126"/>
        <a:ext cx="688573" cy="174116"/>
      </dsp:txXfrm>
    </dsp:sp>
    <dsp:sp modelId="{BDB175F4-4B72-4520-964A-BD3F0C1D7055}">
      <dsp:nvSpPr>
        <dsp:cNvPr id="0" name=""/>
        <dsp:cNvSpPr/>
      </dsp:nvSpPr>
      <dsp:spPr>
        <a:xfrm>
          <a:off x="545776" y="2370623"/>
          <a:ext cx="1658242" cy="8291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3820" tIns="83820" rIns="83820" bIns="83820" numCol="1" spcCol="1270" anchor="ctr" anchorCtr="0">
          <a:noAutofit/>
        </a:bodyPr>
        <a:lstStyle/>
        <a:p>
          <a:pPr lvl="0" algn="ctr" defTabSz="977900">
            <a:lnSpc>
              <a:spcPct val="90000"/>
            </a:lnSpc>
            <a:spcBef>
              <a:spcPct val="0"/>
            </a:spcBef>
            <a:spcAft>
              <a:spcPct val="35000"/>
            </a:spcAft>
          </a:pPr>
          <a:r>
            <a:rPr lang="ar-IQ" sz="2200" kern="1200"/>
            <a:t>وظائف مشتقة(ثانوية)</a:t>
          </a:r>
          <a:endParaRPr lang="en-US" sz="2200" kern="1200"/>
        </a:p>
      </dsp:txBody>
      <dsp:txXfrm>
        <a:off x="570060" y="2394907"/>
        <a:ext cx="1609674" cy="780553"/>
      </dsp:txXfrm>
    </dsp:sp>
    <dsp:sp modelId="{4F934072-DB11-4D17-BD6F-138AE88D7718}">
      <dsp:nvSpPr>
        <dsp:cNvPr id="0" name=""/>
        <dsp:cNvSpPr/>
      </dsp:nvSpPr>
      <dsp:spPr>
        <a:xfrm rot="18000000">
          <a:off x="1627704" y="1455103"/>
          <a:ext cx="862689" cy="290192"/>
        </a:xfrm>
        <a:prstGeom prst="lef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p>
      </dsp:txBody>
      <dsp:txXfrm>
        <a:off x="1714762" y="1513141"/>
        <a:ext cx="688573" cy="174116"/>
      </dsp:txXfrm>
    </dsp:sp>
  </dsp:spTree>
</dsp:drawing>
</file>

<file path=word/diagrams/layout1.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TotalTime>
  <Pages>3</Pages>
  <Words>428</Words>
  <Characters>2441</Characters>
  <Application>Microsoft Office Word</Application>
  <DocSecurity>0</DocSecurity>
  <Lines>20</Lines>
  <Paragraphs>5</Paragraphs>
  <ScaleCrop>false</ScaleCrop>
  <HeadingPairs>
    <vt:vector size="2" baseType="variant">
      <vt:variant>
        <vt:lpstr>العنوان</vt:lpstr>
      </vt:variant>
      <vt:variant>
        <vt:i4>1</vt:i4>
      </vt:variant>
    </vt:vector>
  </HeadingPairs>
  <TitlesOfParts>
    <vt:vector size="1" baseType="lpstr">
      <vt:lpstr/>
    </vt:vector>
  </TitlesOfParts>
  <Company>SACC - ANAS</Company>
  <LinksUpToDate>false</LinksUpToDate>
  <CharactersWithSpaces>2864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ECONO 6</cp:lastModifiedBy>
  <cp:revision>24</cp:revision>
  <dcterms:created xsi:type="dcterms:W3CDTF">2016-08-17T20:23:00Z</dcterms:created>
  <dcterms:modified xsi:type="dcterms:W3CDTF">2016-10-23T08:09:00Z</dcterms:modified>
</cp:coreProperties>
</file>